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附件8</w:t>
      </w:r>
    </w:p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全省“书香安徽”全民阅读系列推荐活动汇总表</w:t>
      </w:r>
    </w:p>
    <w:p>
      <w:pPr>
        <w:ind w:firstLine="321" w:firstLineChars="100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单位：＿＿＿＿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 xml:space="preserve">  </w:t>
      </w:r>
    </w:p>
    <w:tbl>
      <w:tblPr>
        <w:tblStyle w:val="3"/>
        <w:tblW w:w="8523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170"/>
        <w:gridCol w:w="1375"/>
        <w:gridCol w:w="1682"/>
        <w:gridCol w:w="1125"/>
        <w:gridCol w:w="121"/>
        <w:gridCol w:w="36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00"/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一、全省“书香之家”汇总表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姓 名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市（县区）</w:t>
            </w:r>
          </w:p>
        </w:tc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年均订购书报刊册数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家庭藏书量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年参与阅读活动情况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23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840" w:firstLineChars="300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二、全省“十佳书香社区” 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社区名称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阅读场所面积</w:t>
            </w:r>
          </w:p>
        </w:tc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年均订购书量（含数字图书）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年均开展   阅读活动次数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8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00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三、全省“十佳书香之乡（镇、街道）” 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实施单位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阅读场所面积</w:t>
            </w:r>
          </w:p>
        </w:tc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年均订购书量（含数字图书）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年均开展   阅读活动次数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ind w:firstLine="840" w:firstLineChars="300"/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四、全省“十佳阅读推广活动” 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实施单位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阅读场所面积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年均订购书量（含数字图书）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年均开展   阅读活动次数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ind w:firstLine="840" w:firstLineChars="300"/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  <w:lang w:eastAsia="zh-CN"/>
              </w:rPr>
              <w:t>五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、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4"/>
              </w:rPr>
              <w:t>全省“十佳阅读推广人”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ind w:firstLine="840" w:firstLineChars="300"/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  <w:lang w:eastAsia="zh-CN"/>
              </w:rPr>
              <w:t>六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、全省“十佳阅读推广组织”汇总表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机构（组织）名称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3" w:type="dxa"/>
            <w:gridSpan w:val="8"/>
            <w:noWrap w:val="0"/>
            <w:vAlign w:val="top"/>
          </w:tcPr>
          <w:p>
            <w:pPr>
              <w:ind w:firstLine="840" w:firstLineChars="300"/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  <w:lang w:eastAsia="zh-CN"/>
              </w:rPr>
              <w:t>七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、全省“十佳阅读推广空间”汇总表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基地名称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建成时间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Times New Roman"/>
          <w:sz w:val="24"/>
          <w:szCs w:val="32"/>
        </w:rPr>
        <w:t>注：.以上表格均一式2份报送省委宣传部出版管理处，部分内容可另附页。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C5FDE"/>
    <w:rsid w:val="0F7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2021-11-15T03:43:00Z</dcterms:created>
  <dc:creator>王乐</dc:creator>
  <cp:lastModifiedBy>王乐</cp:lastModifiedBy>
  <dcterms:modified xsi:type="dcterms:W3CDTF">2021-11-15T03:43:39Z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2041DFCE74DE476CBC0024CA3E76E7F0</vt:lpwstr>
  </property>
</Properties>
</file>